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DEF" w:rsidRDefault="00C91DEF" w:rsidP="00C91DEF">
      <w:pPr>
        <w:jc w:val="center"/>
        <w:outlineLvl w:val="0"/>
        <w:rPr>
          <w:b/>
          <w:sz w:val="32"/>
        </w:rPr>
      </w:pPr>
      <w:r>
        <w:rPr>
          <w:b/>
          <w:sz w:val="32"/>
        </w:rPr>
        <w:t>About: Vendor Information</w:t>
      </w:r>
    </w:p>
    <w:p w:rsidR="00544791" w:rsidRDefault="00544791" w:rsidP="00C91DEF">
      <w:pPr>
        <w:jc w:val="center"/>
        <w:outlineLvl w:val="0"/>
        <w:rPr>
          <w:b/>
          <w:sz w:val="32"/>
        </w:rPr>
      </w:pPr>
    </w:p>
    <w:p w:rsidR="00C91DEF" w:rsidRDefault="00C91DEF" w:rsidP="00C91DEF">
      <w:pPr>
        <w:outlineLvl w:val="0"/>
      </w:pPr>
      <w:r>
        <w:rPr>
          <w:b/>
        </w:rPr>
        <w:t>Page Goal:</w:t>
      </w:r>
      <w:r>
        <w:t xml:space="preserve"> Describe </w:t>
      </w:r>
      <w:r w:rsidR="00544791">
        <w:t xml:space="preserve">the preliminary process of </w:t>
      </w:r>
      <w:r>
        <w:t>Sanford Health</w:t>
      </w:r>
      <w:r w:rsidR="00544791">
        <w:t xml:space="preserve"> forming</w:t>
      </w:r>
      <w:r>
        <w:t xml:space="preserve"> </w:t>
      </w:r>
      <w:r w:rsidR="00544791">
        <w:t>business partnerships with organizations.</w:t>
      </w:r>
    </w:p>
    <w:p w:rsidR="00C91DEF" w:rsidRDefault="00C91DEF" w:rsidP="00C91DEF">
      <w:pPr>
        <w:jc w:val="center"/>
        <w:rPr>
          <w:b/>
          <w:sz w:val="32"/>
        </w:rPr>
      </w:pPr>
    </w:p>
    <w:p w:rsidR="00C91DEF" w:rsidRDefault="00C91DEF" w:rsidP="00C91DEF">
      <w:pPr>
        <w:rPr>
          <w:b/>
        </w:rPr>
      </w:pPr>
      <w:r>
        <w:rPr>
          <w:b/>
        </w:rPr>
        <w:t>1). Header Banner</w:t>
      </w:r>
    </w:p>
    <w:p w:rsidR="00C91DEF" w:rsidRDefault="00C91DEF" w:rsidP="00C91DE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Header Banner (required):</w:t>
      </w:r>
      <w:r>
        <w:t xml:space="preserve"> 1375px by 298px</w:t>
      </w:r>
    </w:p>
    <w:p w:rsidR="00C91DEF" w:rsidRDefault="00C91DEF" w:rsidP="00C91DEF">
      <w:pPr>
        <w:pStyle w:val="ListParagraph"/>
        <w:numPr>
          <w:ilvl w:val="1"/>
          <w:numId w:val="1"/>
        </w:numPr>
      </w:pPr>
      <w:r>
        <w:t>The banner image should not include any text</w:t>
      </w:r>
    </w:p>
    <w:p w:rsidR="00C91DEF" w:rsidRDefault="00C91DEF" w:rsidP="00C91DEF">
      <w:pPr>
        <w:pStyle w:val="ListParagraph"/>
        <w:numPr>
          <w:ilvl w:val="1"/>
          <w:numId w:val="1"/>
        </w:numPr>
      </w:pPr>
      <w:r>
        <w:t xml:space="preserve">Medical Service </w:t>
      </w:r>
      <w:proofErr w:type="spellStart"/>
      <w:r>
        <w:t>Name_Component</w:t>
      </w:r>
      <w:proofErr w:type="spellEnd"/>
      <w:r>
        <w:t xml:space="preserve"> </w:t>
      </w:r>
      <w:proofErr w:type="spellStart"/>
      <w:r>
        <w:t>Name_Doctors</w:t>
      </w:r>
      <w:proofErr w:type="spellEnd"/>
      <w:r>
        <w:t xml:space="preserve"> Last Name (if included in the picture)_Image Size</w:t>
      </w:r>
    </w:p>
    <w:p w:rsidR="00C91DEF" w:rsidRDefault="00C91DEF" w:rsidP="00C91DE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Header Banner – Cropped for Suggested Services Module (required): </w:t>
      </w:r>
      <w:r>
        <w:t>690px by 402px</w:t>
      </w:r>
    </w:p>
    <w:p w:rsidR="00C91DEF" w:rsidRDefault="00C91DEF" w:rsidP="00C91DEF">
      <w:pPr>
        <w:pStyle w:val="ListParagraph"/>
        <w:numPr>
          <w:ilvl w:val="1"/>
          <w:numId w:val="1"/>
        </w:numPr>
      </w:pPr>
      <w:r>
        <w:t>The banner image should not include any text</w:t>
      </w:r>
    </w:p>
    <w:p w:rsidR="00C91DEF" w:rsidRDefault="00C91DEF" w:rsidP="00C91DEF">
      <w:pPr>
        <w:pStyle w:val="ListParagraph"/>
        <w:numPr>
          <w:ilvl w:val="1"/>
          <w:numId w:val="1"/>
        </w:numPr>
      </w:pPr>
      <w:r>
        <w:t xml:space="preserve">Medical Service </w:t>
      </w:r>
      <w:proofErr w:type="spellStart"/>
      <w:r>
        <w:t>Name_Component</w:t>
      </w:r>
      <w:proofErr w:type="spellEnd"/>
      <w:r>
        <w:t xml:space="preserve"> </w:t>
      </w:r>
      <w:proofErr w:type="spellStart"/>
      <w:r>
        <w:t>Name_Doctors</w:t>
      </w:r>
      <w:proofErr w:type="spellEnd"/>
      <w:r>
        <w:t xml:space="preserve"> Last Name (if included in the picture)_Image Size</w:t>
      </w:r>
    </w:p>
    <w:p w:rsidR="00C91DEF" w:rsidRDefault="00C91DEF" w:rsidP="00C91DE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Headline (required): </w:t>
      </w:r>
      <w:r>
        <w:t>Service name</w:t>
      </w:r>
    </w:p>
    <w:p w:rsidR="00C91DEF" w:rsidRDefault="00C91DEF" w:rsidP="00C91DEF">
      <w:pPr>
        <w:pStyle w:val="ListParagraph"/>
        <w:numPr>
          <w:ilvl w:val="1"/>
          <w:numId w:val="1"/>
        </w:numPr>
      </w:pPr>
      <w:r>
        <w:t>Text will always be white</w:t>
      </w:r>
    </w:p>
    <w:p w:rsidR="00C91DEF" w:rsidRDefault="00C91DEF" w:rsidP="00C91DEF">
      <w:pPr>
        <w:pStyle w:val="ListParagraph"/>
        <w:ind w:left="1440"/>
      </w:pPr>
    </w:p>
    <w:p w:rsidR="00C91DEF" w:rsidRDefault="00C91DEF" w:rsidP="00C91DEF">
      <w:pPr>
        <w:rPr>
          <w:b/>
        </w:rPr>
      </w:pPr>
      <w:r>
        <w:rPr>
          <w:b/>
        </w:rPr>
        <w:t xml:space="preserve">Screenshot: </w:t>
      </w:r>
    </w:p>
    <w:p w:rsidR="00C91DEF" w:rsidRDefault="00C91DEF" w:rsidP="00C91DEF">
      <w:pPr>
        <w:rPr>
          <w:b/>
        </w:rPr>
      </w:pPr>
    </w:p>
    <w:p w:rsidR="00C91DEF" w:rsidRDefault="00C91DEF" w:rsidP="00C91DEF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935980" cy="12954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EF" w:rsidRDefault="00C91DEF" w:rsidP="00C91DEF">
      <w:pPr>
        <w:jc w:val="center"/>
        <w:rPr>
          <w:b/>
          <w:sz w:val="3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C91DEF" w:rsidTr="00C91DEF">
        <w:trPr>
          <w:trHeight w:val="593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C91DEF" w:rsidRDefault="00C91DEF">
            <w:pPr>
              <w:jc w:val="center"/>
              <w:rPr>
                <w:b/>
              </w:rPr>
            </w:pPr>
            <w:r>
              <w:rPr>
                <w:b/>
              </w:rPr>
              <w:t>Copy/Image Needs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C91DEF" w:rsidRDefault="00C91DEF">
            <w:pPr>
              <w:jc w:val="center"/>
              <w:rPr>
                <w:b/>
              </w:rPr>
            </w:pPr>
            <w:r>
              <w:rPr>
                <w:b/>
              </w:rPr>
              <w:t>Copy/Image Provided</w:t>
            </w:r>
          </w:p>
        </w:tc>
      </w:tr>
      <w:tr w:rsidR="00C91DEF" w:rsidTr="00C91DEF">
        <w:trPr>
          <w:trHeight w:val="494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C91DEF">
            <w:pPr>
              <w:rPr>
                <w:b/>
              </w:rPr>
            </w:pPr>
            <w:r>
              <w:rPr>
                <w:b/>
              </w:rPr>
              <w:t>Header Banner (required)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C91DEF"/>
        </w:tc>
      </w:tr>
      <w:tr w:rsidR="00C91DEF" w:rsidTr="00C91DEF">
        <w:trPr>
          <w:trHeight w:val="494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C91DEF">
            <w:pPr>
              <w:rPr>
                <w:b/>
              </w:rPr>
            </w:pPr>
            <w:r>
              <w:rPr>
                <w:b/>
              </w:rPr>
              <w:t>Header Banner – Cropped for Suggested Services module (required)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EF" w:rsidRDefault="00C91DEF"/>
        </w:tc>
      </w:tr>
      <w:tr w:rsidR="00C91DEF" w:rsidTr="00C91DEF">
        <w:trPr>
          <w:trHeight w:val="611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C91DEF">
            <w:pPr>
              <w:rPr>
                <w:b/>
              </w:rPr>
            </w:pPr>
            <w:r>
              <w:rPr>
                <w:b/>
              </w:rPr>
              <w:t>Headline – Service Name (required)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EF" w:rsidRDefault="008C7D63">
            <w:r>
              <w:t>Vendor Information</w:t>
            </w:r>
          </w:p>
        </w:tc>
      </w:tr>
    </w:tbl>
    <w:p w:rsidR="00C91DEF" w:rsidRDefault="00C91DEF" w:rsidP="00C91DEF">
      <w:pPr>
        <w:rPr>
          <w:b/>
          <w:sz w:val="32"/>
        </w:rPr>
      </w:pPr>
    </w:p>
    <w:p w:rsidR="00C91DEF" w:rsidRDefault="00C91DEF" w:rsidP="00C91DEF">
      <w:pPr>
        <w:rPr>
          <w:b/>
        </w:rPr>
      </w:pPr>
      <w:r>
        <w:rPr>
          <w:b/>
        </w:rPr>
        <w:t>2). Call-To-Action Buttons</w:t>
      </w:r>
    </w:p>
    <w:p w:rsidR="00C91DEF" w:rsidRDefault="00C91DEF" w:rsidP="00C91DEF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Goal: </w:t>
      </w:r>
      <w:r>
        <w:t>highlight top actions you would like an individual to take when on this page, such as call to make an appointment or refer a patient</w:t>
      </w:r>
      <w:r>
        <w:rPr>
          <w:b/>
        </w:rPr>
        <w:t xml:space="preserve"> </w:t>
      </w:r>
    </w:p>
    <w:p w:rsidR="00C91DEF" w:rsidRDefault="00C91DEF" w:rsidP="00C91DEF">
      <w:pPr>
        <w:pStyle w:val="ListParagraph"/>
        <w:numPr>
          <w:ilvl w:val="1"/>
          <w:numId w:val="3"/>
        </w:numPr>
      </w:pPr>
      <w:r>
        <w:rPr>
          <w:b/>
        </w:rPr>
        <w:t xml:space="preserve">Button Text: </w:t>
      </w:r>
      <w:r>
        <w:t>25-character maximum</w:t>
      </w:r>
    </w:p>
    <w:p w:rsidR="00C91DEF" w:rsidRDefault="00544791" w:rsidP="00544791">
      <w:pPr>
        <w:pStyle w:val="ListParagraph"/>
        <w:numPr>
          <w:ilvl w:val="2"/>
          <w:numId w:val="3"/>
        </w:numPr>
      </w:pPr>
      <w:r>
        <w:rPr>
          <w:b/>
        </w:rPr>
        <w:t>Contact Us</w:t>
      </w:r>
      <w:r w:rsidR="00C91DEF">
        <w:rPr>
          <w:b/>
        </w:rPr>
        <w:t xml:space="preserve">: </w:t>
      </w:r>
      <w:r w:rsidR="00C91DEF">
        <w:t>Universal phone number for the service line that routes to all of the specific locations</w:t>
      </w:r>
    </w:p>
    <w:p w:rsidR="00C91DEF" w:rsidRDefault="00C91DEF" w:rsidP="00C91DEF">
      <w:pPr>
        <w:pStyle w:val="ListParagraph"/>
        <w:numPr>
          <w:ilvl w:val="1"/>
          <w:numId w:val="3"/>
        </w:numPr>
      </w:pPr>
      <w:r>
        <w:lastRenderedPageBreak/>
        <w:t>Please provide URLs for each button</w:t>
      </w:r>
    </w:p>
    <w:p w:rsidR="00C91DEF" w:rsidRDefault="00C91DEF" w:rsidP="00C91DEF">
      <w:pPr>
        <w:rPr>
          <w:b/>
        </w:rPr>
      </w:pPr>
    </w:p>
    <w:p w:rsidR="00C91DEF" w:rsidRDefault="00C91DEF" w:rsidP="00C91DEF">
      <w:pPr>
        <w:rPr>
          <w:b/>
        </w:rPr>
      </w:pPr>
    </w:p>
    <w:p w:rsidR="00C91DEF" w:rsidRDefault="00C91DEF" w:rsidP="00C91DEF">
      <w:pPr>
        <w:rPr>
          <w:b/>
        </w:rPr>
      </w:pPr>
      <w:r>
        <w:rPr>
          <w:b/>
        </w:rPr>
        <w:t xml:space="preserve">Screenshot: </w:t>
      </w:r>
    </w:p>
    <w:p w:rsidR="00C91DEF" w:rsidRDefault="00C91DEF" w:rsidP="00C91DEF"/>
    <w:p w:rsidR="00C91DEF" w:rsidRDefault="00C91DEF" w:rsidP="00C91DEF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2651760" cy="1272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EF" w:rsidRDefault="00C91DEF" w:rsidP="00C91DEF">
      <w:pPr>
        <w:rPr>
          <w:b/>
          <w:sz w:val="3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C91DEF" w:rsidTr="00C91DEF">
        <w:trPr>
          <w:trHeight w:val="593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C91DEF" w:rsidRDefault="00C91DEF">
            <w:pPr>
              <w:jc w:val="center"/>
              <w:rPr>
                <w:b/>
              </w:rPr>
            </w:pPr>
            <w:r>
              <w:rPr>
                <w:b/>
              </w:rPr>
              <w:t>Copy/Image Needs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C91DEF" w:rsidRDefault="00C91DEF">
            <w:pPr>
              <w:jc w:val="center"/>
              <w:rPr>
                <w:b/>
              </w:rPr>
            </w:pPr>
            <w:r>
              <w:rPr>
                <w:b/>
              </w:rPr>
              <w:t>Copy/Image Provided</w:t>
            </w:r>
          </w:p>
        </w:tc>
      </w:tr>
      <w:tr w:rsidR="00544791" w:rsidTr="00C91DEF">
        <w:trPr>
          <w:trHeight w:val="314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791" w:rsidRDefault="00544791" w:rsidP="00544791">
            <w:pPr>
              <w:rPr>
                <w:b/>
              </w:rPr>
            </w:pPr>
            <w:r>
              <w:rPr>
                <w:b/>
              </w:rPr>
              <w:t>Button 1 (required)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791" w:rsidRDefault="00544791" w:rsidP="00544791">
            <w:r>
              <w:t>Contact us</w:t>
            </w:r>
          </w:p>
        </w:tc>
      </w:tr>
      <w:tr w:rsidR="00C91DEF" w:rsidTr="00C91DEF">
        <w:trPr>
          <w:trHeight w:val="35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C91DEF">
            <w:pPr>
              <w:rPr>
                <w:b/>
              </w:rPr>
            </w:pPr>
            <w:r>
              <w:rPr>
                <w:b/>
              </w:rPr>
              <w:t>Button 1 Link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867656">
            <w:r>
              <w:t>(605) 312-4300</w:t>
            </w:r>
          </w:p>
        </w:tc>
      </w:tr>
      <w:tr w:rsidR="00C91DEF" w:rsidTr="00C91DEF">
        <w:trPr>
          <w:trHeight w:val="35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C91DEF">
            <w:pPr>
              <w:rPr>
                <w:b/>
              </w:rPr>
            </w:pPr>
            <w:r>
              <w:rPr>
                <w:b/>
              </w:rPr>
              <w:t>Button 2 (required)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C91DEF"/>
        </w:tc>
      </w:tr>
      <w:tr w:rsidR="00C91DEF" w:rsidTr="00C91DEF">
        <w:trPr>
          <w:trHeight w:val="35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C91DEF">
            <w:pPr>
              <w:rPr>
                <w:b/>
              </w:rPr>
            </w:pPr>
            <w:r>
              <w:rPr>
                <w:b/>
              </w:rPr>
              <w:t>Button 2 Link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C91DEF"/>
        </w:tc>
      </w:tr>
      <w:tr w:rsidR="00C91DEF" w:rsidTr="00C91DEF">
        <w:trPr>
          <w:trHeight w:val="35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C91DEF">
            <w:pPr>
              <w:rPr>
                <w:b/>
              </w:rPr>
            </w:pPr>
            <w:r>
              <w:rPr>
                <w:b/>
              </w:rPr>
              <w:t>Button 3 (not required)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EF" w:rsidRDefault="00C91DEF"/>
        </w:tc>
      </w:tr>
      <w:tr w:rsidR="00C91DEF" w:rsidTr="00C91DEF">
        <w:trPr>
          <w:trHeight w:val="35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C91DEF">
            <w:pPr>
              <w:rPr>
                <w:b/>
              </w:rPr>
            </w:pPr>
            <w:r>
              <w:rPr>
                <w:b/>
              </w:rPr>
              <w:t>Button 3 Link (not required)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EF" w:rsidRDefault="00C91DEF"/>
        </w:tc>
      </w:tr>
      <w:tr w:rsidR="00C91DEF" w:rsidTr="00C91DEF">
        <w:trPr>
          <w:trHeight w:val="35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C91DEF">
            <w:pPr>
              <w:rPr>
                <w:b/>
              </w:rPr>
            </w:pPr>
            <w:r>
              <w:rPr>
                <w:b/>
              </w:rPr>
              <w:t>Button 4 (not required)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EF" w:rsidRDefault="00C91DEF"/>
        </w:tc>
      </w:tr>
      <w:tr w:rsidR="00C91DEF" w:rsidTr="00C91DEF">
        <w:trPr>
          <w:trHeight w:val="35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C91DEF">
            <w:pPr>
              <w:rPr>
                <w:b/>
              </w:rPr>
            </w:pPr>
            <w:r>
              <w:rPr>
                <w:b/>
              </w:rPr>
              <w:t>Button 4 Link (not required)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EF" w:rsidRDefault="00C91DEF"/>
        </w:tc>
      </w:tr>
    </w:tbl>
    <w:p w:rsidR="00867656" w:rsidRDefault="00867656" w:rsidP="00C91DEF">
      <w:pPr>
        <w:rPr>
          <w:b/>
          <w:sz w:val="32"/>
        </w:rPr>
      </w:pPr>
    </w:p>
    <w:p w:rsidR="00C91DEF" w:rsidRDefault="00C91DEF" w:rsidP="00C91DEF">
      <w:pPr>
        <w:rPr>
          <w:b/>
        </w:rPr>
      </w:pPr>
      <w:r>
        <w:rPr>
          <w:b/>
        </w:rPr>
        <w:t>3). Content/Service Line Description</w:t>
      </w:r>
    </w:p>
    <w:p w:rsidR="00C91DEF" w:rsidRDefault="00C91DEF" w:rsidP="00C91DEF">
      <w:pPr>
        <w:pStyle w:val="ListParagraph"/>
        <w:numPr>
          <w:ilvl w:val="0"/>
          <w:numId w:val="4"/>
        </w:numPr>
      </w:pPr>
      <w:r>
        <w:rPr>
          <w:b/>
        </w:rPr>
        <w:t xml:space="preserve">Goal: </w:t>
      </w:r>
      <w:r>
        <w:t xml:space="preserve">This section should clearly introduce visitors </w:t>
      </w:r>
      <w:r w:rsidR="00235290">
        <w:t>to explore partnerships with Sanford Health as a vendor</w:t>
      </w:r>
      <w:r>
        <w:t xml:space="preserve">. Specific </w:t>
      </w:r>
      <w:r w:rsidR="00235290">
        <w:t>educational material</w:t>
      </w:r>
      <w:r>
        <w:t xml:space="preserve"> can be bulleted or highlighted in this section. </w:t>
      </w:r>
    </w:p>
    <w:p w:rsidR="00C91DEF" w:rsidRDefault="00C91DEF" w:rsidP="00C91DE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 xml:space="preserve">Text Headline: </w:t>
      </w:r>
      <w:r>
        <w:t>recommended character maximum is 35 characters</w:t>
      </w:r>
    </w:p>
    <w:p w:rsidR="00C91DEF" w:rsidRDefault="00C91DEF" w:rsidP="00C91DEF">
      <w:pPr>
        <w:pStyle w:val="ListParagraph"/>
        <w:numPr>
          <w:ilvl w:val="1"/>
          <w:numId w:val="5"/>
        </w:numPr>
      </w:pPr>
      <w:r>
        <w:t>Do not make the page headline the same as the text in the header banner, as this would be redundant</w:t>
      </w:r>
    </w:p>
    <w:p w:rsidR="00C91DEF" w:rsidRDefault="00C91DEF" w:rsidP="00C91DEF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Text</w:t>
      </w:r>
      <w:r>
        <w:t>: 500-2000 characters recommended (there is no section maximum character count)</w:t>
      </w:r>
    </w:p>
    <w:p w:rsidR="00C91DEF" w:rsidRDefault="00C91DEF" w:rsidP="00C91DEF">
      <w:pPr>
        <w:pStyle w:val="ListParagraph"/>
        <w:numPr>
          <w:ilvl w:val="1"/>
          <w:numId w:val="5"/>
        </w:numPr>
      </w:pPr>
      <w:r>
        <w:rPr>
          <w:rFonts w:cs="Arial"/>
          <w:b/>
        </w:rPr>
        <w:t xml:space="preserve">Use an active voice: </w:t>
      </w:r>
      <w:r>
        <w:rPr>
          <w:rFonts w:cs="Arial"/>
        </w:rPr>
        <w:t>Be</w:t>
      </w:r>
      <w:r>
        <w:rPr>
          <w:rFonts w:cs="Arial"/>
          <w:b/>
        </w:rPr>
        <w:t xml:space="preserve"> </w:t>
      </w:r>
      <w:r>
        <w:rPr>
          <w:rFonts w:cs="Arial"/>
        </w:rPr>
        <w:t>direct and energetic to keep the reader’s attention.</w:t>
      </w:r>
    </w:p>
    <w:p w:rsidR="00C91DEF" w:rsidRDefault="00C91DEF" w:rsidP="00C91DEF">
      <w:pPr>
        <w:pStyle w:val="ListParagraph"/>
        <w:numPr>
          <w:ilvl w:val="1"/>
          <w:numId w:val="5"/>
        </w:numPr>
      </w:pPr>
      <w:r>
        <w:rPr>
          <w:rFonts w:cs="Arial"/>
          <w:b/>
        </w:rPr>
        <w:t>Write at a 7</w:t>
      </w:r>
      <w:r>
        <w:rPr>
          <w:rFonts w:cs="Arial"/>
          <w:b/>
          <w:vertAlign w:val="superscript"/>
        </w:rPr>
        <w:t>th</w:t>
      </w:r>
      <w:r>
        <w:rPr>
          <w:rFonts w:cs="Arial"/>
          <w:b/>
        </w:rPr>
        <w:t xml:space="preserve"> to 9</w:t>
      </w:r>
      <w:r>
        <w:rPr>
          <w:rFonts w:cs="Arial"/>
          <w:b/>
          <w:vertAlign w:val="superscript"/>
        </w:rPr>
        <w:t>th</w:t>
      </w:r>
      <w:r>
        <w:rPr>
          <w:rFonts w:cs="Arial"/>
          <w:b/>
        </w:rPr>
        <w:t xml:space="preserve"> grade level</w:t>
      </w:r>
      <w:r>
        <w:rPr>
          <w:rFonts w:cs="Arial"/>
        </w:rPr>
        <w:t xml:space="preserve"> </w:t>
      </w:r>
    </w:p>
    <w:p w:rsidR="00C91DEF" w:rsidRDefault="00C91DEF" w:rsidP="00C91DEF">
      <w:pPr>
        <w:pStyle w:val="ListParagraph"/>
        <w:numPr>
          <w:ilvl w:val="1"/>
          <w:numId w:val="5"/>
        </w:numPr>
      </w:pPr>
      <w:r>
        <w:rPr>
          <w:rFonts w:cs="Arial"/>
          <w:b/>
        </w:rPr>
        <w:t>Sentence Length</w:t>
      </w:r>
      <w:r>
        <w:rPr>
          <w:rFonts w:cs="Arial"/>
        </w:rPr>
        <w:t xml:space="preserve">: Aim to keep </w:t>
      </w:r>
      <w:r>
        <w:rPr>
          <w:rFonts w:cs="Arial"/>
          <w:u w:val="single"/>
        </w:rPr>
        <w:t xml:space="preserve">most </w:t>
      </w:r>
      <w:r>
        <w:rPr>
          <w:rFonts w:cs="Arial"/>
        </w:rPr>
        <w:t>sentences to 104 characters or less</w:t>
      </w:r>
    </w:p>
    <w:p w:rsidR="00C91DEF" w:rsidRDefault="00C91DEF" w:rsidP="00C91DEF">
      <w:pPr>
        <w:pStyle w:val="ListParagraph"/>
        <w:numPr>
          <w:ilvl w:val="1"/>
          <w:numId w:val="5"/>
        </w:numPr>
      </w:pPr>
      <w:r>
        <w:rPr>
          <w:rFonts w:cs="Arial"/>
          <w:b/>
        </w:rPr>
        <w:t xml:space="preserve">Paragraph length: </w:t>
      </w:r>
      <w:r>
        <w:rPr>
          <w:rFonts w:cs="Arial"/>
        </w:rPr>
        <w:t xml:space="preserve">two-to-five sentences at most. </w:t>
      </w:r>
    </w:p>
    <w:p w:rsidR="00C91DEF" w:rsidRDefault="00C91DEF" w:rsidP="00C91DEF">
      <w:pPr>
        <w:pStyle w:val="ListParagraph"/>
        <w:numPr>
          <w:ilvl w:val="1"/>
          <w:numId w:val="5"/>
        </w:numPr>
      </w:pPr>
      <w:r>
        <w:rPr>
          <w:rFonts w:cs="Arial"/>
          <w:b/>
        </w:rPr>
        <w:t>Break text into different headings</w:t>
      </w:r>
      <w:r>
        <w:rPr>
          <w:rFonts w:cs="Arial"/>
        </w:rPr>
        <w:t>: This will make it easier for people to find the exact content they are looking for and categorizes content so a patient is less intimated by the amount of copy on the page.</w:t>
      </w:r>
    </w:p>
    <w:p w:rsidR="00C91DEF" w:rsidRDefault="00C91DEF" w:rsidP="00C91DEF">
      <w:pPr>
        <w:pStyle w:val="ListParagraph"/>
        <w:numPr>
          <w:ilvl w:val="1"/>
          <w:numId w:val="5"/>
        </w:numPr>
        <w:rPr>
          <w:rFonts w:cs="Arial"/>
        </w:rPr>
      </w:pPr>
      <w:r>
        <w:rPr>
          <w:rFonts w:cs="Arial"/>
          <w:b/>
        </w:rPr>
        <w:t>Use bulleted lists</w:t>
      </w:r>
    </w:p>
    <w:p w:rsidR="00C91DEF" w:rsidRDefault="00C91DEF" w:rsidP="00C91DEF">
      <w:pPr>
        <w:pStyle w:val="ListParagraph"/>
        <w:numPr>
          <w:ilvl w:val="0"/>
          <w:numId w:val="5"/>
        </w:numPr>
        <w:rPr>
          <w:rFonts w:cs="Arial"/>
        </w:rPr>
      </w:pPr>
      <w:r>
        <w:rPr>
          <w:rFonts w:cs="Arial"/>
          <w:b/>
        </w:rPr>
        <w:lastRenderedPageBreak/>
        <w:t xml:space="preserve">Call-To-Action: </w:t>
      </w:r>
      <w:r>
        <w:rPr>
          <w:rFonts w:cs="Arial"/>
        </w:rPr>
        <w:t>recommended 250 characters or less</w:t>
      </w:r>
    </w:p>
    <w:p w:rsidR="00C91DEF" w:rsidRDefault="00C91DEF" w:rsidP="00C91DEF">
      <w:pPr>
        <w:pStyle w:val="ListParagraph"/>
        <w:numPr>
          <w:ilvl w:val="1"/>
          <w:numId w:val="5"/>
        </w:numPr>
        <w:rPr>
          <w:rFonts w:cs="Arial"/>
        </w:rPr>
      </w:pPr>
      <w:r>
        <w:rPr>
          <w:rFonts w:cs="Arial"/>
        </w:rPr>
        <w:t xml:space="preserve">Drive individuals to call to make an appointment </w:t>
      </w:r>
    </w:p>
    <w:p w:rsidR="00867656" w:rsidRDefault="00867656" w:rsidP="00867656">
      <w:pPr>
        <w:pStyle w:val="ListParagraph"/>
        <w:ind w:left="1800"/>
        <w:rPr>
          <w:rFonts w:cs="Arial"/>
        </w:rPr>
      </w:pPr>
    </w:p>
    <w:p w:rsidR="00867656" w:rsidRPr="00867656" w:rsidRDefault="00867656" w:rsidP="00867656">
      <w:pPr>
        <w:rPr>
          <w:rFonts w:cs="Arial"/>
          <w:b/>
        </w:rPr>
      </w:pPr>
      <w:r w:rsidRPr="00867656">
        <w:rPr>
          <w:rFonts w:cs="Arial"/>
          <w:b/>
        </w:rPr>
        <w:t>Screenshot:</w:t>
      </w:r>
    </w:p>
    <w:p w:rsidR="00867656" w:rsidRDefault="00867656" w:rsidP="00867656">
      <w:pPr>
        <w:rPr>
          <w:rFonts w:cs="Arial"/>
        </w:rPr>
      </w:pPr>
    </w:p>
    <w:p w:rsidR="00867656" w:rsidRPr="00867656" w:rsidRDefault="00867656" w:rsidP="00867656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5FB2FD97" wp14:editId="70B78064">
            <wp:extent cx="5356860" cy="2125980"/>
            <wp:effectExtent l="19050" t="19050" r="15240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" t="3725" r="7301" b="27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1259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1DEF" w:rsidRDefault="00C91DEF" w:rsidP="00C91DEF"/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C91DEF" w:rsidTr="00C91DEF">
        <w:trPr>
          <w:trHeight w:val="593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C91DEF" w:rsidRDefault="00C91DEF">
            <w:pPr>
              <w:jc w:val="center"/>
              <w:rPr>
                <w:b/>
              </w:rPr>
            </w:pPr>
            <w:r>
              <w:rPr>
                <w:b/>
              </w:rPr>
              <w:t>Copy/Image Needs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C91DEF" w:rsidRDefault="00C91DEF">
            <w:pPr>
              <w:jc w:val="center"/>
              <w:rPr>
                <w:b/>
              </w:rPr>
            </w:pPr>
            <w:r>
              <w:rPr>
                <w:b/>
              </w:rPr>
              <w:t>Copy/Image Provided</w:t>
            </w:r>
          </w:p>
        </w:tc>
      </w:tr>
      <w:tr w:rsidR="00C91DEF" w:rsidTr="00C91DEF">
        <w:trPr>
          <w:trHeight w:val="422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C91DEF">
            <w:pPr>
              <w:rPr>
                <w:b/>
              </w:rPr>
            </w:pPr>
            <w:r>
              <w:rPr>
                <w:b/>
              </w:rPr>
              <w:t>Text Headline (required)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EF" w:rsidRDefault="008C7D63">
            <w:r>
              <w:t>Doing Business with Sanford Health</w:t>
            </w:r>
          </w:p>
        </w:tc>
      </w:tr>
      <w:tr w:rsidR="00C91DEF" w:rsidTr="00C91DEF">
        <w:trPr>
          <w:trHeight w:val="404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C91DEF">
            <w:pPr>
              <w:rPr>
                <w:b/>
              </w:rPr>
            </w:pPr>
            <w:r>
              <w:rPr>
                <w:b/>
              </w:rPr>
              <w:t>Text (required)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5E9" w:rsidRDefault="00542172" w:rsidP="00542172">
            <w:r>
              <w:t>We set high standards of conduct, ethics and responsibility for our employees</w:t>
            </w:r>
            <w:r>
              <w:t>. We</w:t>
            </w:r>
            <w:r>
              <w:t xml:space="preserve"> apply the same standards to </w:t>
            </w:r>
            <w:r w:rsidR="00800654">
              <w:t xml:space="preserve">our </w:t>
            </w:r>
            <w:r>
              <w:t xml:space="preserve">vendors. </w:t>
            </w:r>
          </w:p>
          <w:p w:rsidR="008105E9" w:rsidRDefault="008105E9" w:rsidP="00542172"/>
          <w:p w:rsidR="00542172" w:rsidRDefault="00542172" w:rsidP="00542172">
            <w:r>
              <w:t xml:space="preserve">We believe </w:t>
            </w:r>
            <w:r w:rsidR="002C7DFE">
              <w:t xml:space="preserve">every vendor plays a </w:t>
            </w:r>
            <w:r>
              <w:t>role in our mission</w:t>
            </w:r>
            <w:r w:rsidR="002C7DFE">
              <w:t xml:space="preserve"> to provide health and healing – </w:t>
            </w:r>
            <w:r>
              <w:t>delivery</w:t>
            </w:r>
            <w:r w:rsidR="002C7DFE">
              <w:t xml:space="preserve"> </w:t>
            </w:r>
            <w:r>
              <w:t xml:space="preserve">personnel, </w:t>
            </w:r>
            <w:r>
              <w:t xml:space="preserve">representatives, </w:t>
            </w:r>
            <w:r>
              <w:t>technology providers</w:t>
            </w:r>
            <w:r>
              <w:t xml:space="preserve"> and more</w:t>
            </w:r>
            <w:r>
              <w:t xml:space="preserve">. </w:t>
            </w:r>
            <w:r w:rsidR="008105E9">
              <w:t>So w</w:t>
            </w:r>
            <w:r>
              <w:t xml:space="preserve">e're </w:t>
            </w:r>
            <w:r w:rsidR="008105E9">
              <w:t>careful to select suppliers</w:t>
            </w:r>
            <w:r>
              <w:t xml:space="preserve"> who provide</w:t>
            </w:r>
            <w:r>
              <w:t xml:space="preserve"> excellent service,</w:t>
            </w:r>
            <w:r>
              <w:t xml:space="preserve"> value, cost-savings and innovation.</w:t>
            </w:r>
          </w:p>
          <w:p w:rsidR="00542172" w:rsidRDefault="00542172" w:rsidP="00542172"/>
          <w:p w:rsidR="00542172" w:rsidRDefault="00542172" w:rsidP="00542172">
            <w:r>
              <w:t>Every vendor approved to work with a Sanford Health hospital, clinic or facility must be registered and certified with us on an annual basis</w:t>
            </w:r>
            <w:r w:rsidR="002C7DFE">
              <w:t>.</w:t>
            </w:r>
            <w:r>
              <w:t xml:space="preserve"> (</w:t>
            </w:r>
            <w:r w:rsidR="002C7DFE">
              <w:t>F</w:t>
            </w:r>
            <w:r>
              <w:t>ees apply</w:t>
            </w:r>
            <w:r w:rsidR="002C7DFE">
              <w:t>.</w:t>
            </w:r>
            <w:r>
              <w:t xml:space="preserve">) We also have strict security policies </w:t>
            </w:r>
            <w:r w:rsidR="00414A8F">
              <w:t>to follow</w:t>
            </w:r>
            <w:r>
              <w:t xml:space="preserve"> during on-site </w:t>
            </w:r>
            <w:r w:rsidR="00800654">
              <w:t>visits</w:t>
            </w:r>
            <w:r>
              <w:t xml:space="preserve"> between all vendors and Sanford Health.</w:t>
            </w:r>
          </w:p>
          <w:p w:rsidR="00542172" w:rsidRDefault="00542172" w:rsidP="00542172"/>
          <w:p w:rsidR="00747826" w:rsidRDefault="00542172" w:rsidP="00747826">
            <w:r>
              <w:t>To learn more about becoming a vendor, read through the information here</w:t>
            </w:r>
            <w:r w:rsidR="00747826">
              <w:t xml:space="preserve">. Then </w:t>
            </w:r>
            <w:r>
              <w:t xml:space="preserve">contact us. </w:t>
            </w:r>
          </w:p>
          <w:p w:rsidR="00747826" w:rsidRDefault="00747826" w:rsidP="00747826"/>
          <w:p w:rsidR="00E63E4E" w:rsidRPr="00747826" w:rsidRDefault="00E63E4E" w:rsidP="00747826">
            <w:pPr>
              <w:pStyle w:val="ListParagraph"/>
              <w:numPr>
                <w:ilvl w:val="0"/>
                <w:numId w:val="13"/>
              </w:numPr>
              <w:rPr>
                <w:rFonts w:ascii="Georgia" w:hAnsi="Georgia"/>
                <w:color w:val="727272"/>
                <w:sz w:val="18"/>
                <w:szCs w:val="18"/>
              </w:rPr>
            </w:pPr>
            <w:hyperlink r:id="rId8" w:history="1">
              <w:r w:rsidRPr="00747826">
                <w:rPr>
                  <w:rStyle w:val="Hyperlink"/>
                  <w:rFonts w:ascii="Georgia" w:hAnsi="Georgia"/>
                  <w:color w:val="23527C"/>
                  <w:sz w:val="18"/>
                  <w:szCs w:val="18"/>
                </w:rPr>
                <w:t>Information for Sanford Health Suppliers</w:t>
              </w:r>
            </w:hyperlink>
          </w:p>
          <w:p w:rsidR="00E63E4E" w:rsidRPr="00E63E4E" w:rsidRDefault="00E63E4E" w:rsidP="00E63E4E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Georgia" w:hAnsi="Georgia"/>
                <w:color w:val="727272"/>
                <w:sz w:val="18"/>
                <w:szCs w:val="18"/>
              </w:rPr>
            </w:pPr>
            <w:hyperlink r:id="rId9" w:history="1">
              <w:r w:rsidRPr="00E63E4E">
                <w:rPr>
                  <w:rStyle w:val="Hyperlink"/>
                  <w:rFonts w:ascii="Georgia" w:hAnsi="Georgia"/>
                  <w:color w:val="3D84BF"/>
                  <w:sz w:val="18"/>
                  <w:szCs w:val="18"/>
                </w:rPr>
                <w:t>Vendor Relations and Certification Program Overview</w:t>
              </w:r>
            </w:hyperlink>
          </w:p>
          <w:p w:rsidR="00E63E4E" w:rsidRPr="00E63E4E" w:rsidRDefault="00E63E4E" w:rsidP="00E63E4E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Georgia" w:hAnsi="Georgia"/>
                <w:color w:val="727272"/>
                <w:sz w:val="18"/>
                <w:szCs w:val="18"/>
              </w:rPr>
            </w:pPr>
            <w:hyperlink r:id="rId10" w:history="1">
              <w:r w:rsidRPr="00E63E4E">
                <w:rPr>
                  <w:rStyle w:val="Hyperlink"/>
                  <w:rFonts w:ascii="Georgia" w:hAnsi="Georgia"/>
                  <w:color w:val="3D84BF"/>
                  <w:sz w:val="18"/>
                  <w:szCs w:val="18"/>
                </w:rPr>
                <w:t>Vendor Representative Certification Process</w:t>
              </w:r>
            </w:hyperlink>
          </w:p>
          <w:p w:rsidR="00E63E4E" w:rsidRPr="00E63E4E" w:rsidRDefault="00E63E4E" w:rsidP="00E63E4E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Georgia" w:hAnsi="Georgia"/>
                <w:color w:val="727272"/>
                <w:sz w:val="18"/>
                <w:szCs w:val="18"/>
              </w:rPr>
            </w:pPr>
            <w:hyperlink r:id="rId11" w:history="1">
              <w:r w:rsidRPr="00E63E4E">
                <w:rPr>
                  <w:rStyle w:val="Hyperlink"/>
                  <w:rFonts w:ascii="Georgia" w:hAnsi="Georgia"/>
                  <w:color w:val="3D84BF"/>
                  <w:sz w:val="18"/>
                  <w:szCs w:val="18"/>
                </w:rPr>
                <w:t>New Product Introduction Process</w:t>
              </w:r>
            </w:hyperlink>
          </w:p>
          <w:p w:rsidR="00E63E4E" w:rsidRPr="00E63E4E" w:rsidRDefault="00E63E4E" w:rsidP="00E63E4E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Georgia" w:hAnsi="Georgia"/>
                <w:color w:val="727272"/>
                <w:sz w:val="18"/>
                <w:szCs w:val="18"/>
              </w:rPr>
            </w:pPr>
            <w:hyperlink r:id="rId12" w:history="1">
              <w:r w:rsidRPr="00E63E4E">
                <w:rPr>
                  <w:rStyle w:val="Hyperlink"/>
                  <w:rFonts w:ascii="Georgia" w:hAnsi="Georgia"/>
                  <w:color w:val="3D84BF"/>
                  <w:sz w:val="18"/>
                  <w:szCs w:val="18"/>
                </w:rPr>
                <w:t>Vendor Relations and Certification Program</w:t>
              </w:r>
            </w:hyperlink>
          </w:p>
          <w:p w:rsidR="001915E5" w:rsidRDefault="00E63E4E" w:rsidP="00542172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Georgia" w:hAnsi="Georgia"/>
                <w:color w:val="727272"/>
                <w:sz w:val="18"/>
                <w:szCs w:val="18"/>
              </w:rPr>
            </w:pPr>
            <w:hyperlink r:id="rId13" w:history="1">
              <w:r w:rsidRPr="00E63E4E">
                <w:rPr>
                  <w:rStyle w:val="Hyperlink"/>
                  <w:rFonts w:ascii="Georgia" w:hAnsi="Georgia"/>
                  <w:color w:val="3D84BF"/>
                  <w:sz w:val="18"/>
                  <w:szCs w:val="18"/>
                </w:rPr>
                <w:t>Supply Chain Management Vendor Management Program</w:t>
              </w:r>
            </w:hyperlink>
          </w:p>
          <w:p w:rsidR="00747826" w:rsidRPr="00747826" w:rsidRDefault="00747826" w:rsidP="00747826">
            <w:r>
              <w:t>We look forward to learning more about your business.</w:t>
            </w:r>
          </w:p>
        </w:tc>
      </w:tr>
      <w:tr w:rsidR="00C91DEF" w:rsidTr="00C91DEF">
        <w:trPr>
          <w:trHeight w:val="80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C91DEF">
            <w:pPr>
              <w:rPr>
                <w:b/>
              </w:rPr>
            </w:pPr>
            <w:r>
              <w:rPr>
                <w:b/>
              </w:rPr>
              <w:lastRenderedPageBreak/>
              <w:t>Call-To-Action (not required, but recommended)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EF" w:rsidRDefault="00E63E4E" w:rsidP="00E63E4E">
            <w:r>
              <w:t xml:space="preserve">Before your first appointment, register your representatives </w:t>
            </w:r>
            <w:r>
              <w:t>with</w:t>
            </w:r>
            <w:r>
              <w:t xml:space="preserve"> </w:t>
            </w:r>
            <w:proofErr w:type="spellStart"/>
            <w:r>
              <w:t>RepTrax</w:t>
            </w:r>
            <w:proofErr w:type="spellEnd"/>
            <w:r>
              <w:t xml:space="preserve">. </w:t>
            </w:r>
            <w:hyperlink r:id="rId14" w:history="1">
              <w:r w:rsidRPr="00CD2D10">
                <w:rPr>
                  <w:rStyle w:val="Hyperlink"/>
                </w:rPr>
                <w:t>https://www.reptrax.com/</w:t>
              </w:r>
            </w:hyperlink>
          </w:p>
        </w:tc>
      </w:tr>
    </w:tbl>
    <w:p w:rsidR="00C91DEF" w:rsidRDefault="00C91DEF" w:rsidP="00C91DEF"/>
    <w:p w:rsidR="00C91DEF" w:rsidRDefault="00C91DEF" w:rsidP="00C91DEF">
      <w:pPr>
        <w:jc w:val="center"/>
        <w:rPr>
          <w:b/>
        </w:rPr>
      </w:pPr>
    </w:p>
    <w:p w:rsidR="00867656" w:rsidRDefault="00867656" w:rsidP="00C91DEF">
      <w:pPr>
        <w:jc w:val="center"/>
        <w:rPr>
          <w:b/>
        </w:rPr>
      </w:pPr>
    </w:p>
    <w:p w:rsidR="00867656" w:rsidRDefault="00867656" w:rsidP="00C91DEF">
      <w:pPr>
        <w:jc w:val="center"/>
        <w:rPr>
          <w:b/>
        </w:rPr>
      </w:pPr>
    </w:p>
    <w:p w:rsidR="00867656" w:rsidRDefault="00867656" w:rsidP="00C91DEF">
      <w:pPr>
        <w:jc w:val="center"/>
      </w:pPr>
    </w:p>
    <w:p w:rsidR="00C91DEF" w:rsidRDefault="00C91DEF" w:rsidP="00C91DEF">
      <w:pPr>
        <w:rPr>
          <w:b/>
        </w:rPr>
      </w:pPr>
    </w:p>
    <w:p w:rsidR="00C91DEF" w:rsidRDefault="00235290" w:rsidP="00C91DEF">
      <w:pPr>
        <w:rPr>
          <w:b/>
        </w:rPr>
      </w:pPr>
      <w:r>
        <w:rPr>
          <w:b/>
        </w:rPr>
        <w:t>4</w:t>
      </w:r>
      <w:r w:rsidR="00C91DEF">
        <w:rPr>
          <w:b/>
        </w:rPr>
        <w:t xml:space="preserve">). </w:t>
      </w:r>
      <w:r>
        <w:rPr>
          <w:b/>
        </w:rPr>
        <w:t>Location</w:t>
      </w:r>
      <w:r w:rsidR="00C91DEF">
        <w:rPr>
          <w:b/>
        </w:rPr>
        <w:t xml:space="preserve"> Tabbed Section – </w:t>
      </w:r>
      <w:r w:rsidR="00C91DEF">
        <w:t>one to six carousel slides are available</w:t>
      </w:r>
    </w:p>
    <w:p w:rsidR="00C91DEF" w:rsidRDefault="00C91DEF" w:rsidP="00C91DEF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 xml:space="preserve">Goal: </w:t>
      </w:r>
      <w:r>
        <w:t xml:space="preserve">Highlight </w:t>
      </w:r>
      <w:r w:rsidR="00235290">
        <w:t>location</w:t>
      </w:r>
      <w:r>
        <w:t xml:space="preserve"> content</w:t>
      </w:r>
      <w:r w:rsidR="00D36856">
        <w:t xml:space="preserve"> that is specific to vendor information</w:t>
      </w:r>
      <w:r>
        <w:t xml:space="preserve">. This information should expand on the other information on the page, but should not highlight a specific service page that is linked out in the navigation. This could lead an individual to download a file, watch a video or click through to an educational resource page. </w:t>
      </w:r>
    </w:p>
    <w:p w:rsidR="00C91DEF" w:rsidRDefault="00C91DEF" w:rsidP="00C91DEF">
      <w:pPr>
        <w:pStyle w:val="ListParagraph"/>
        <w:numPr>
          <w:ilvl w:val="1"/>
          <w:numId w:val="8"/>
        </w:numPr>
      </w:pPr>
      <w:r>
        <w:t>Unit is recommended, but not required on the page</w:t>
      </w:r>
    </w:p>
    <w:p w:rsidR="00C91DEF" w:rsidRDefault="00C91DEF" w:rsidP="00C91DEF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 xml:space="preserve">Tab Name: </w:t>
      </w:r>
      <w:r>
        <w:t>40-character max recommended</w:t>
      </w:r>
    </w:p>
    <w:p w:rsidR="00C91DEF" w:rsidRDefault="00C91DEF" w:rsidP="00C91DEF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 xml:space="preserve">Headline: </w:t>
      </w:r>
      <w:r>
        <w:t>30-character max recommended</w:t>
      </w:r>
    </w:p>
    <w:p w:rsidR="00C91DEF" w:rsidRDefault="00C91DEF" w:rsidP="00C91DEF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 xml:space="preserve">Description: </w:t>
      </w:r>
      <w:r>
        <w:t>600 characters maximum recommended</w:t>
      </w:r>
    </w:p>
    <w:p w:rsidR="00C91DEF" w:rsidRDefault="00C91DEF" w:rsidP="00C91DEF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Featured Carousel Content Options:</w:t>
      </w:r>
    </w:p>
    <w:p w:rsidR="00C91DEF" w:rsidRDefault="00C91DEF" w:rsidP="00C91DEF">
      <w:pPr>
        <w:pStyle w:val="ListParagraph"/>
        <w:numPr>
          <w:ilvl w:val="1"/>
          <w:numId w:val="8"/>
        </w:numPr>
      </w:pPr>
      <w:r>
        <w:t>Videos and content about procedures, doctors or treatments that relate to the specialty page</w:t>
      </w:r>
    </w:p>
    <w:p w:rsidR="00C91DEF" w:rsidRDefault="00C91DEF" w:rsidP="00C91DEF">
      <w:pPr>
        <w:pStyle w:val="ListParagraph"/>
        <w:numPr>
          <w:ilvl w:val="1"/>
          <w:numId w:val="8"/>
        </w:numPr>
      </w:pPr>
      <w:r>
        <w:t>Related advertising campaigns or initiatives</w:t>
      </w:r>
    </w:p>
    <w:p w:rsidR="00C91DEF" w:rsidRDefault="00C91DEF" w:rsidP="00C91DEF">
      <w:pPr>
        <w:pStyle w:val="ListParagraph"/>
        <w:numPr>
          <w:ilvl w:val="1"/>
          <w:numId w:val="8"/>
        </w:numPr>
      </w:pPr>
      <w:r>
        <w:t>Highlights/information about new services or physicians</w:t>
      </w:r>
    </w:p>
    <w:p w:rsidR="00C91DEF" w:rsidRDefault="00C91DEF" w:rsidP="00C91DEF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 xml:space="preserve">Photo/Video – one per carousel slide (optional): </w:t>
      </w:r>
      <w:r>
        <w:t>690px by 310px</w:t>
      </w:r>
    </w:p>
    <w:p w:rsidR="00C91DEF" w:rsidRDefault="00C91DEF" w:rsidP="00C91DEF">
      <w:pPr>
        <w:pStyle w:val="ListParagraph"/>
        <w:numPr>
          <w:ilvl w:val="1"/>
          <w:numId w:val="8"/>
        </w:numPr>
      </w:pPr>
      <w:r>
        <w:t xml:space="preserve">Medical Service </w:t>
      </w:r>
      <w:proofErr w:type="spellStart"/>
      <w:r>
        <w:t>Name_Component</w:t>
      </w:r>
      <w:proofErr w:type="spellEnd"/>
      <w:r>
        <w:t xml:space="preserve"> </w:t>
      </w:r>
      <w:proofErr w:type="spellStart"/>
      <w:r>
        <w:t>Name_Doctors</w:t>
      </w:r>
      <w:proofErr w:type="spellEnd"/>
      <w:r>
        <w:t xml:space="preserve"> Last Name (if included in the picture)_Tab </w:t>
      </w:r>
      <w:proofErr w:type="spellStart"/>
      <w:r>
        <w:t>Name_Image</w:t>
      </w:r>
      <w:proofErr w:type="spellEnd"/>
      <w:r>
        <w:t xml:space="preserve"> Size</w:t>
      </w:r>
    </w:p>
    <w:p w:rsidR="00C91DEF" w:rsidRDefault="00C91DEF" w:rsidP="00C91DEF">
      <w:pPr>
        <w:pStyle w:val="ListParagraph"/>
        <w:numPr>
          <w:ilvl w:val="0"/>
          <w:numId w:val="8"/>
        </w:numPr>
      </w:pPr>
      <w:r>
        <w:rPr>
          <w:b/>
        </w:rPr>
        <w:t>Call-to-Action Button (optional):</w:t>
      </w:r>
      <w:r>
        <w:t xml:space="preserve"> 20-character max</w:t>
      </w:r>
    </w:p>
    <w:p w:rsidR="00C91DEF" w:rsidRDefault="00C91DEF" w:rsidP="00C91DEF">
      <w:pPr>
        <w:pStyle w:val="ListParagraph"/>
        <w:numPr>
          <w:ilvl w:val="0"/>
          <w:numId w:val="8"/>
        </w:numPr>
      </w:pPr>
      <w:r>
        <w:rPr>
          <w:b/>
        </w:rPr>
        <w:t>URL (optional)</w:t>
      </w:r>
    </w:p>
    <w:p w:rsidR="00C91DEF" w:rsidRDefault="00C91DEF" w:rsidP="00C91DEF">
      <w:pPr>
        <w:rPr>
          <w:b/>
        </w:rPr>
      </w:pPr>
      <w:r>
        <w:rPr>
          <w:b/>
        </w:rPr>
        <w:t>Screenshot:</w:t>
      </w:r>
    </w:p>
    <w:p w:rsidR="00C91DEF" w:rsidRDefault="00C91DEF" w:rsidP="00C91DEF"/>
    <w:p w:rsidR="00C91DEF" w:rsidRDefault="00C91DEF" w:rsidP="00C91DEF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935980" cy="24079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5" b="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EF" w:rsidRDefault="00C91DEF" w:rsidP="00C91DEF">
      <w:pPr>
        <w:jc w:val="center"/>
        <w:rPr>
          <w:b/>
          <w:sz w:val="3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396"/>
        <w:gridCol w:w="7954"/>
      </w:tblGrid>
      <w:tr w:rsidR="00C91DEF" w:rsidTr="003F7BFF">
        <w:trPr>
          <w:trHeight w:val="593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C91DEF" w:rsidRDefault="00C91DEF">
            <w:pPr>
              <w:jc w:val="center"/>
              <w:rPr>
                <w:b/>
              </w:rPr>
            </w:pPr>
            <w:r>
              <w:rPr>
                <w:b/>
              </w:rPr>
              <w:t>Copy/Image Needs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C91DEF" w:rsidRDefault="00C91DEF">
            <w:pPr>
              <w:jc w:val="center"/>
              <w:rPr>
                <w:b/>
              </w:rPr>
            </w:pPr>
            <w:r>
              <w:rPr>
                <w:b/>
              </w:rPr>
              <w:t>Copy/Image Provided</w:t>
            </w:r>
          </w:p>
        </w:tc>
      </w:tr>
      <w:tr w:rsidR="00C91DEF" w:rsidTr="003F7BFF">
        <w:trPr>
          <w:trHeight w:val="323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867656">
            <w:pPr>
              <w:rPr>
                <w:b/>
              </w:rPr>
            </w:pPr>
            <w:r>
              <w:rPr>
                <w:b/>
              </w:rPr>
              <w:t>Image/Video</w:t>
            </w:r>
            <w:r w:rsidR="00C91DEF">
              <w:rPr>
                <w:b/>
              </w:rPr>
              <w:t xml:space="preserve"> </w:t>
            </w:r>
            <w:r>
              <w:rPr>
                <w:b/>
              </w:rPr>
              <w:t xml:space="preserve">1 </w:t>
            </w:r>
            <w:r w:rsidR="00C91DEF">
              <w:rPr>
                <w:b/>
              </w:rPr>
              <w:t>(not required, but recommended)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EF" w:rsidRDefault="00C91DEF">
            <w:pPr>
              <w:jc w:val="center"/>
            </w:pPr>
          </w:p>
        </w:tc>
      </w:tr>
      <w:tr w:rsidR="00C91DEF" w:rsidTr="003F7BFF">
        <w:trPr>
          <w:trHeight w:val="323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EF" w:rsidRDefault="00867656">
            <w:pPr>
              <w:rPr>
                <w:b/>
              </w:rPr>
            </w:pPr>
            <w:r>
              <w:rPr>
                <w:b/>
              </w:rPr>
              <w:t>Tab Name</w:t>
            </w:r>
            <w:r w:rsidR="00C91DEF">
              <w:rPr>
                <w:b/>
              </w:rPr>
              <w:t xml:space="preserve"> </w:t>
            </w:r>
            <w:r>
              <w:rPr>
                <w:b/>
              </w:rPr>
              <w:t xml:space="preserve">1 </w:t>
            </w:r>
            <w:r w:rsidR="00C91DEF">
              <w:rPr>
                <w:b/>
              </w:rPr>
              <w:t>(required)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EF" w:rsidRDefault="00673A7B">
            <w:pPr>
              <w:jc w:val="center"/>
            </w:pPr>
            <w:r>
              <w:t>Bemidji Region</w:t>
            </w:r>
          </w:p>
        </w:tc>
      </w:tr>
      <w:tr w:rsidR="003F7BFF" w:rsidTr="003F7BFF">
        <w:trPr>
          <w:trHeight w:val="323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>Headline 1 (required)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jc w:val="center"/>
            </w:pPr>
            <w:r>
              <w:t>Learn About S</w:t>
            </w:r>
            <w:r>
              <w:t>upplier Relations in Bemidji</w:t>
            </w:r>
          </w:p>
        </w:tc>
      </w:tr>
      <w:tr w:rsidR="003F7BFF" w:rsidTr="003F7BFF">
        <w:trPr>
          <w:trHeight w:val="2879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>Description 1 (required)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CB5D55" w:rsidP="007B4A18">
            <w:pPr>
              <w:jc w:val="center"/>
            </w:pPr>
            <w:r>
              <w:t>In Bemidji, al</w:t>
            </w:r>
            <w:r w:rsidR="00747826">
              <w:t xml:space="preserve">l vendors are required to check </w:t>
            </w:r>
            <w:r>
              <w:t xml:space="preserve">in at a </w:t>
            </w:r>
            <w:proofErr w:type="spellStart"/>
            <w:r>
              <w:t>RepTrax</w:t>
            </w:r>
            <w:proofErr w:type="spellEnd"/>
            <w:r>
              <w:t xml:space="preserve"> kiosk at every visit to a Sanford Health facility.</w:t>
            </w:r>
            <w:r w:rsidR="007B4A18">
              <w:t xml:space="preserve"> </w:t>
            </w:r>
            <w:r>
              <w:t>To lear</w:t>
            </w:r>
            <w:r w:rsidR="00747826">
              <w:t xml:space="preserve">n more about becoming a Bemidji </w:t>
            </w:r>
            <w:bookmarkStart w:id="0" w:name="_GoBack"/>
            <w:bookmarkEnd w:id="0"/>
            <w:r>
              <w:t xml:space="preserve">area vendor, </w:t>
            </w:r>
            <w:r>
              <w:t xml:space="preserve">download the </w:t>
            </w:r>
            <w:r w:rsidR="007B4A18">
              <w:t>policies</w:t>
            </w:r>
            <w:r>
              <w:t xml:space="preserve"> below.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>Call-to-Action 1 (optional)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CB5D55" w:rsidP="003F7BFF">
            <w:pPr>
              <w:jc w:val="center"/>
            </w:pPr>
            <w:r>
              <w:t>Download Now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lastRenderedPageBreak/>
              <w:t>Call-to-Action URL 1.1 (optional)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CB5D55" w:rsidP="003F7BFF">
            <w:pPr>
              <w:jc w:val="center"/>
            </w:pPr>
            <w:hyperlink r:id="rId16" w:history="1">
              <w:r w:rsidRPr="00CD2D10">
                <w:rPr>
                  <w:rStyle w:val="Hyperlink"/>
                </w:rPr>
                <w:t>https://www.sanfordhealth.org/~/media/sanford-health/pagefiles/sanford%20health%20orientation%20non%20employee%20bemidji.pdf?la=en</w:t>
              </w:r>
            </w:hyperlink>
            <w:r>
              <w:t xml:space="preserve"> 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>Call-to-Action URL 1</w:t>
            </w:r>
            <w:r>
              <w:rPr>
                <w:b/>
              </w:rPr>
              <w:t>.2</w:t>
            </w:r>
            <w:r>
              <w:rPr>
                <w:b/>
              </w:rPr>
              <w:t xml:space="preserve"> (optional)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CB5D55" w:rsidP="003F7BFF">
            <w:pPr>
              <w:jc w:val="center"/>
            </w:pPr>
            <w:hyperlink r:id="rId17" w:history="1">
              <w:r w:rsidRPr="00CD2D10">
                <w:rPr>
                  <w:rStyle w:val="Hyperlink"/>
                </w:rPr>
                <w:t>https://www.sanfordhealth.org/~/media/sanford-health/pagefiles/or%20orientation%20bemidji%20specific.pdf?la=en</w:t>
              </w:r>
            </w:hyperlink>
            <w:r>
              <w:t xml:space="preserve"> 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>Call-to-Action URL 1</w:t>
            </w:r>
            <w:r>
              <w:rPr>
                <w:b/>
              </w:rPr>
              <w:t>.3</w:t>
            </w:r>
            <w:r>
              <w:rPr>
                <w:b/>
              </w:rPr>
              <w:t xml:space="preserve"> (optional)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CB5D55" w:rsidP="003F7BFF">
            <w:pPr>
              <w:jc w:val="center"/>
            </w:pPr>
            <w:hyperlink r:id="rId18" w:history="1">
              <w:r w:rsidRPr="00CD2D10">
                <w:rPr>
                  <w:rStyle w:val="Hyperlink"/>
                </w:rPr>
                <w:t>https://www.sanfordhealth.org/~/media/sanford-health/pagefiles/bemidji%20kiosk%20locations.pdf?la=en</w:t>
              </w:r>
            </w:hyperlink>
            <w:r>
              <w:t xml:space="preserve"> </w:t>
            </w:r>
          </w:p>
        </w:tc>
      </w:tr>
      <w:tr w:rsidR="00E228E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EF" w:rsidRDefault="00E228EF" w:rsidP="003F7BFF">
            <w:pPr>
              <w:rPr>
                <w:b/>
              </w:rPr>
            </w:pPr>
            <w:r>
              <w:rPr>
                <w:b/>
              </w:rPr>
              <w:t xml:space="preserve">Image/Video </w:t>
            </w:r>
            <w:r>
              <w:rPr>
                <w:b/>
              </w:rPr>
              <w:t>2</w:t>
            </w:r>
            <w:r>
              <w:rPr>
                <w:b/>
              </w:rPr>
              <w:t xml:space="preserve"> (not required, but recommended)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EF" w:rsidRDefault="00E228EF" w:rsidP="003F7BFF">
            <w:pPr>
              <w:jc w:val="center"/>
            </w:pP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 xml:space="preserve">Tab Name </w:t>
            </w:r>
            <w:r>
              <w:rPr>
                <w:b/>
              </w:rPr>
              <w:t xml:space="preserve">2 </w:t>
            </w:r>
            <w:r>
              <w:rPr>
                <w:b/>
              </w:rPr>
              <w:t>(required)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jc w:val="center"/>
            </w:pPr>
            <w:r>
              <w:t>Fargo Region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>Headline 2</w:t>
            </w:r>
            <w:r>
              <w:rPr>
                <w:b/>
              </w:rPr>
              <w:t xml:space="preserve"> (required)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jc w:val="center"/>
            </w:pPr>
            <w:r>
              <w:t xml:space="preserve">Learn About Supplier Relations in </w:t>
            </w:r>
            <w:r>
              <w:t>Fargo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>Description 2</w:t>
            </w:r>
            <w:r>
              <w:rPr>
                <w:b/>
              </w:rPr>
              <w:t xml:space="preserve"> (required)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7B4A18" w:rsidP="007B4A18">
            <w:pPr>
              <w:jc w:val="center"/>
            </w:pPr>
            <w:r>
              <w:t>In Fargo/Moorhead, al</w:t>
            </w:r>
            <w:r w:rsidR="00747826">
              <w:t xml:space="preserve">l vendors are required to check </w:t>
            </w:r>
            <w:r>
              <w:t xml:space="preserve">in at a </w:t>
            </w:r>
            <w:proofErr w:type="spellStart"/>
            <w:r>
              <w:t>RepTrax</w:t>
            </w:r>
            <w:proofErr w:type="spellEnd"/>
            <w:r>
              <w:t xml:space="preserve"> kiosk at every visit to a Sanford Health facility.</w:t>
            </w:r>
            <w:r>
              <w:t xml:space="preserve"> </w:t>
            </w:r>
            <w:r>
              <w:t xml:space="preserve">To learn more about becoming a Fargo/Moorhead area vendor, </w:t>
            </w:r>
            <w:r>
              <w:t>download the policies below.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>Call-to-Action 2</w:t>
            </w:r>
            <w:r>
              <w:rPr>
                <w:b/>
              </w:rPr>
              <w:t xml:space="preserve"> (optional)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AD0F3D" w:rsidP="003F7BFF">
            <w:pPr>
              <w:jc w:val="center"/>
            </w:pPr>
            <w:r>
              <w:t>Download Now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 xml:space="preserve">Call-to-Action URL </w:t>
            </w:r>
            <w:r>
              <w:rPr>
                <w:b/>
              </w:rPr>
              <w:t>2</w:t>
            </w:r>
            <w:r>
              <w:rPr>
                <w:b/>
              </w:rPr>
              <w:t>.1 (optional)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AD0F3D" w:rsidP="003F7BFF">
            <w:pPr>
              <w:jc w:val="center"/>
            </w:pPr>
            <w:hyperlink r:id="rId19" w:history="1">
              <w:r w:rsidRPr="00CD2D10">
                <w:rPr>
                  <w:rStyle w:val="Hyperlink"/>
                </w:rPr>
                <w:t>https://www.sanfordhealth.org/~/media/sanford-health/pagefiles/central%20processing%20surg%20ser%20instrumentation%20fargo.pdf?la=en</w:t>
              </w:r>
            </w:hyperlink>
            <w:r>
              <w:t xml:space="preserve"> 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 xml:space="preserve">Call-to-Action </w:t>
            </w:r>
            <w:r>
              <w:rPr>
                <w:b/>
              </w:rPr>
              <w:t>URL 2</w:t>
            </w:r>
            <w:r>
              <w:rPr>
                <w:b/>
              </w:rPr>
              <w:t>.2 (optional)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AD0F3D" w:rsidP="003F7BFF">
            <w:pPr>
              <w:jc w:val="center"/>
            </w:pPr>
            <w:hyperlink r:id="rId20" w:history="1">
              <w:r w:rsidRPr="00CD2D10">
                <w:rPr>
                  <w:rStyle w:val="Hyperlink"/>
                </w:rPr>
                <w:t>https://www.sanfordhealth.org/~/media/sanford-health/pagefiles/sanford%20cardiac%20cath%20lab%20fargo.pdf?la=en</w:t>
              </w:r>
            </w:hyperlink>
            <w:r>
              <w:t xml:space="preserve"> 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 xml:space="preserve">Call-to-Action </w:t>
            </w:r>
            <w:r>
              <w:rPr>
                <w:b/>
              </w:rPr>
              <w:t>URL 2</w:t>
            </w:r>
            <w:r>
              <w:rPr>
                <w:b/>
              </w:rPr>
              <w:t>.3 (optional)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AD0F3D" w:rsidP="003F7BFF">
            <w:pPr>
              <w:jc w:val="center"/>
            </w:pPr>
            <w:hyperlink r:id="rId21" w:history="1">
              <w:r w:rsidRPr="00CD2D10">
                <w:rPr>
                  <w:rStyle w:val="Hyperlink"/>
                </w:rPr>
                <w:t>https://www.sanfordhealth.org/~/media/sanford-health/pagefiles/sanford%20health%20orientation%20non%20employee%20fargo.pdf?la=en</w:t>
              </w:r>
            </w:hyperlink>
            <w:r>
              <w:t xml:space="preserve"> </w:t>
            </w:r>
          </w:p>
        </w:tc>
      </w:tr>
      <w:tr w:rsidR="00AD0F3D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3D" w:rsidRDefault="00AD0F3D" w:rsidP="003F7BFF">
            <w:pPr>
              <w:rPr>
                <w:b/>
              </w:rPr>
            </w:pPr>
            <w:r>
              <w:rPr>
                <w:b/>
              </w:rPr>
              <w:t xml:space="preserve">Call-to-Action URL </w:t>
            </w:r>
            <w:r>
              <w:rPr>
                <w:b/>
              </w:rPr>
              <w:lastRenderedPageBreak/>
              <w:t>2</w:t>
            </w:r>
            <w:r>
              <w:rPr>
                <w:b/>
              </w:rPr>
              <w:t>.4</w:t>
            </w:r>
            <w:r>
              <w:rPr>
                <w:b/>
              </w:rPr>
              <w:t xml:space="preserve"> (optional)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3D" w:rsidRDefault="00AD0F3D" w:rsidP="003F7BFF">
            <w:pPr>
              <w:jc w:val="center"/>
            </w:pPr>
            <w:hyperlink r:id="rId22" w:history="1">
              <w:r w:rsidRPr="00CD2D10">
                <w:rPr>
                  <w:rStyle w:val="Hyperlink"/>
                </w:rPr>
                <w:t>https://www.sanfordhealth.org/~/media/sanford-health/pagefiles/corp%20fargo%20kiosk.pdf?la=en</w:t>
              </w:r>
            </w:hyperlink>
            <w:r>
              <w:t xml:space="preserve"> </w:t>
            </w:r>
          </w:p>
        </w:tc>
      </w:tr>
      <w:tr w:rsidR="00E228E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EF" w:rsidRDefault="00E228EF" w:rsidP="003F7BFF">
            <w:pPr>
              <w:rPr>
                <w:b/>
              </w:rPr>
            </w:pPr>
            <w:r>
              <w:rPr>
                <w:b/>
              </w:rPr>
              <w:t xml:space="preserve">Image/Video </w:t>
            </w:r>
            <w:r>
              <w:rPr>
                <w:b/>
              </w:rPr>
              <w:t>3</w:t>
            </w:r>
            <w:r>
              <w:rPr>
                <w:b/>
              </w:rPr>
              <w:t xml:space="preserve"> (not required, but recommended)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EF" w:rsidRDefault="00E228EF" w:rsidP="003F7BFF">
            <w:pPr>
              <w:jc w:val="center"/>
            </w:pP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 xml:space="preserve">Tab Name </w:t>
            </w:r>
            <w:r>
              <w:rPr>
                <w:b/>
              </w:rPr>
              <w:t>3</w:t>
            </w:r>
            <w:r>
              <w:rPr>
                <w:b/>
              </w:rPr>
              <w:t xml:space="preserve"> (required)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jc w:val="center"/>
            </w:pPr>
            <w:r>
              <w:t>Sioux Falls Region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>Headline 3</w:t>
            </w:r>
            <w:r>
              <w:rPr>
                <w:b/>
              </w:rPr>
              <w:t xml:space="preserve"> (required)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jc w:val="center"/>
            </w:pPr>
            <w:r>
              <w:t>Learn About Supplier Relations in Sioux Falls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>Description 3</w:t>
            </w:r>
            <w:r>
              <w:rPr>
                <w:b/>
              </w:rPr>
              <w:t xml:space="preserve"> (required)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7B4A18">
            <w:pPr>
              <w:jc w:val="center"/>
            </w:pPr>
            <w:r>
              <w:t>In Sioux Falls, all vendors are required to check in at designated locations at every visit to a Sanford Health facility.</w:t>
            </w:r>
            <w:r w:rsidR="007B4A18">
              <w:t xml:space="preserve"> </w:t>
            </w:r>
            <w:r>
              <w:t xml:space="preserve">To learn more about becoming a Sioux Falls area vendor, download the </w:t>
            </w:r>
            <w:r w:rsidR="007B4A18">
              <w:t>policies</w:t>
            </w:r>
            <w:r>
              <w:t xml:space="preserve"> below.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>Call-to-Action 3</w:t>
            </w:r>
            <w:r>
              <w:rPr>
                <w:b/>
              </w:rPr>
              <w:t xml:space="preserve"> (optional)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jc w:val="center"/>
            </w:pPr>
            <w:r>
              <w:t>Download Now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 xml:space="preserve">Call-to-Action </w:t>
            </w:r>
            <w:r>
              <w:rPr>
                <w:b/>
              </w:rPr>
              <w:t>URL 3</w:t>
            </w:r>
            <w:r>
              <w:rPr>
                <w:b/>
              </w:rPr>
              <w:t>.1 (optional)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jc w:val="center"/>
            </w:pPr>
            <w:hyperlink r:id="rId23" w:history="1">
              <w:r w:rsidRPr="00CD2D10">
                <w:rPr>
                  <w:rStyle w:val="Hyperlink"/>
                </w:rPr>
                <w:t>https://www.sanfordhealth.org/~/media/sanford-health/pagefiles/operating%20room%20sf%20instrumentation%20vendor%20requirements.pdf?la=en</w:t>
              </w:r>
            </w:hyperlink>
            <w:r>
              <w:t xml:space="preserve"> 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 xml:space="preserve">Call-to-Action </w:t>
            </w:r>
            <w:r>
              <w:rPr>
                <w:b/>
              </w:rPr>
              <w:t>URL 3</w:t>
            </w:r>
            <w:r>
              <w:rPr>
                <w:b/>
              </w:rPr>
              <w:t>.2 (optional)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jc w:val="center"/>
            </w:pPr>
            <w:hyperlink r:id="rId24" w:history="1">
              <w:r w:rsidRPr="00CD2D10">
                <w:rPr>
                  <w:rStyle w:val="Hyperlink"/>
                </w:rPr>
                <w:t>https://www.sanfordhealth.org/~/media/sanford-health/pagefiles/or%20orientation%20specific%20sf.pdf?la=en</w:t>
              </w:r>
            </w:hyperlink>
            <w:r>
              <w:t xml:space="preserve"> 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 xml:space="preserve">Call-to-Action </w:t>
            </w:r>
            <w:r>
              <w:rPr>
                <w:b/>
              </w:rPr>
              <w:t>URL 3</w:t>
            </w:r>
            <w:r>
              <w:rPr>
                <w:b/>
              </w:rPr>
              <w:t>.3 (optional)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jc w:val="center"/>
            </w:pPr>
            <w:hyperlink r:id="rId25" w:history="1">
              <w:r w:rsidRPr="00CD2D10">
                <w:rPr>
                  <w:rStyle w:val="Hyperlink"/>
                </w:rPr>
                <w:t>https://www.sanfordhealth.org/~/media/sanford-health/pagefiles/sanford%20health%20orientation%20non%20employee%20sf.pdf?la=en</w:t>
              </w:r>
            </w:hyperlink>
            <w:r>
              <w:t xml:space="preserve"> </w:t>
            </w:r>
          </w:p>
        </w:tc>
      </w:tr>
      <w:tr w:rsidR="00E228E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EF" w:rsidRDefault="00E228EF" w:rsidP="003F7BFF">
            <w:pPr>
              <w:rPr>
                <w:b/>
              </w:rPr>
            </w:pPr>
            <w:r>
              <w:rPr>
                <w:b/>
              </w:rPr>
              <w:t xml:space="preserve">Image/Video </w:t>
            </w:r>
            <w:r>
              <w:rPr>
                <w:b/>
              </w:rPr>
              <w:t>4</w:t>
            </w:r>
            <w:r>
              <w:rPr>
                <w:b/>
              </w:rPr>
              <w:t xml:space="preserve"> (not required, but recommended)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EF" w:rsidRDefault="00E228EF" w:rsidP="003F7BFF">
            <w:pPr>
              <w:jc w:val="center"/>
            </w:pP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 xml:space="preserve">Tab Name </w:t>
            </w:r>
            <w:r>
              <w:rPr>
                <w:b/>
              </w:rPr>
              <w:t xml:space="preserve">4 </w:t>
            </w:r>
            <w:r>
              <w:rPr>
                <w:b/>
              </w:rPr>
              <w:t>(required)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jc w:val="center"/>
            </w:pPr>
            <w:r>
              <w:t>Thief River Falls Region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>Headline 4</w:t>
            </w:r>
            <w:r>
              <w:rPr>
                <w:b/>
              </w:rPr>
              <w:t xml:space="preserve"> (required)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jc w:val="center"/>
            </w:pPr>
            <w:r>
              <w:t xml:space="preserve">Learn About Supplier Relations in </w:t>
            </w:r>
            <w:r>
              <w:t>Thief River Falls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lastRenderedPageBreak/>
              <w:t>Description 4</w:t>
            </w:r>
            <w:r>
              <w:rPr>
                <w:b/>
              </w:rPr>
              <w:t xml:space="preserve"> (required)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7B4A18" w:rsidP="007B4A18">
            <w:pPr>
              <w:jc w:val="center"/>
            </w:pPr>
            <w:r>
              <w:t>In Thief River Falls, al</w:t>
            </w:r>
            <w:r w:rsidR="00747826">
              <w:t xml:space="preserve">l vendors are required to check </w:t>
            </w:r>
            <w:r>
              <w:t xml:space="preserve">in at a </w:t>
            </w:r>
            <w:proofErr w:type="spellStart"/>
            <w:r>
              <w:t>RepTrax</w:t>
            </w:r>
            <w:proofErr w:type="spellEnd"/>
            <w:r>
              <w:t xml:space="preserve"> kiosk at every visit to a Sanford Health facility.</w:t>
            </w:r>
            <w:r>
              <w:t xml:space="preserve"> </w:t>
            </w:r>
            <w:r>
              <w:t>To learn more abo</w:t>
            </w:r>
            <w:r w:rsidR="00747826">
              <w:t xml:space="preserve">ut becoming a Thief River Falls </w:t>
            </w:r>
            <w:r>
              <w:t>area vendor,</w:t>
            </w:r>
            <w:r>
              <w:t xml:space="preserve"> download the policies below.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>Call-to-Action 4</w:t>
            </w:r>
            <w:r>
              <w:rPr>
                <w:b/>
              </w:rPr>
              <w:t xml:space="preserve"> (optional)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AD0F3D" w:rsidP="003F7BFF">
            <w:pPr>
              <w:jc w:val="center"/>
            </w:pPr>
            <w:r>
              <w:t>Download Now</w:t>
            </w:r>
          </w:p>
        </w:tc>
      </w:tr>
      <w:tr w:rsidR="003F7BFF" w:rsidTr="003F7BFF">
        <w:trPr>
          <w:trHeight w:val="36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3F7BFF" w:rsidP="003F7BFF">
            <w:pPr>
              <w:rPr>
                <w:b/>
              </w:rPr>
            </w:pPr>
            <w:r>
              <w:rPr>
                <w:b/>
              </w:rPr>
              <w:t xml:space="preserve">Call-to-Action </w:t>
            </w:r>
            <w:r>
              <w:rPr>
                <w:b/>
              </w:rPr>
              <w:t>URL 4</w:t>
            </w:r>
            <w:r>
              <w:rPr>
                <w:b/>
              </w:rPr>
              <w:t xml:space="preserve"> (optional)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FF" w:rsidRDefault="00AD0F3D" w:rsidP="003F7BFF">
            <w:pPr>
              <w:jc w:val="center"/>
            </w:pPr>
            <w:hyperlink r:id="rId26" w:history="1">
              <w:r w:rsidRPr="00CD2D10">
                <w:rPr>
                  <w:rStyle w:val="Hyperlink"/>
                </w:rPr>
                <w:t>https://www.sanfordhealth.org/~/media/sanford-health/pagefiles/sanford%20health%20orientation%20non%20employee%20trf.pdf?la=en</w:t>
              </w:r>
            </w:hyperlink>
          </w:p>
        </w:tc>
      </w:tr>
    </w:tbl>
    <w:p w:rsidR="00C91DEF" w:rsidRDefault="00C91DEF" w:rsidP="00C91DEF">
      <w:r>
        <w:t>*Please add additional rows for each tab that is highlighted in this unit</w:t>
      </w:r>
    </w:p>
    <w:p w:rsidR="00C91DEF" w:rsidRDefault="00C91DEF" w:rsidP="00C91DEF">
      <w:pPr>
        <w:jc w:val="center"/>
        <w:rPr>
          <w:b/>
          <w:sz w:val="32"/>
        </w:rPr>
      </w:pPr>
    </w:p>
    <w:p w:rsidR="00D77483" w:rsidRDefault="00747826"/>
    <w:sectPr w:rsidR="00D774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81711"/>
    <w:multiLevelType w:val="hybridMultilevel"/>
    <w:tmpl w:val="4EBAB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15033"/>
    <w:multiLevelType w:val="hybridMultilevel"/>
    <w:tmpl w:val="AA54D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17330"/>
    <w:multiLevelType w:val="hybridMultilevel"/>
    <w:tmpl w:val="A2BC7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7155E"/>
    <w:multiLevelType w:val="hybridMultilevel"/>
    <w:tmpl w:val="DCB6D9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6C2CAC"/>
    <w:multiLevelType w:val="multilevel"/>
    <w:tmpl w:val="DC7E7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171C56"/>
    <w:multiLevelType w:val="hybridMultilevel"/>
    <w:tmpl w:val="ADB8E0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93A7C36"/>
    <w:multiLevelType w:val="hybridMultilevel"/>
    <w:tmpl w:val="FA147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964CF"/>
    <w:multiLevelType w:val="hybridMultilevel"/>
    <w:tmpl w:val="6884F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252D71"/>
    <w:multiLevelType w:val="hybridMultilevel"/>
    <w:tmpl w:val="1EDAFA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2F0DD4"/>
    <w:multiLevelType w:val="hybridMultilevel"/>
    <w:tmpl w:val="B4FCA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764D23"/>
    <w:multiLevelType w:val="hybridMultilevel"/>
    <w:tmpl w:val="DF78A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73582"/>
    <w:multiLevelType w:val="hybridMultilevel"/>
    <w:tmpl w:val="4C2205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5"/>
  </w:num>
  <w:num w:numId="10">
    <w:abstractNumId w:val="4"/>
  </w:num>
  <w:num w:numId="11">
    <w:abstractNumId w:val="1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DEF"/>
    <w:rsid w:val="001915E5"/>
    <w:rsid w:val="00210D4F"/>
    <w:rsid w:val="00235290"/>
    <w:rsid w:val="002C7DFE"/>
    <w:rsid w:val="003F7BFF"/>
    <w:rsid w:val="00414A8F"/>
    <w:rsid w:val="004407E0"/>
    <w:rsid w:val="00542172"/>
    <w:rsid w:val="00544791"/>
    <w:rsid w:val="00673A7B"/>
    <w:rsid w:val="00747826"/>
    <w:rsid w:val="007B4A18"/>
    <w:rsid w:val="00800654"/>
    <w:rsid w:val="008105E9"/>
    <w:rsid w:val="00867656"/>
    <w:rsid w:val="008908BE"/>
    <w:rsid w:val="008C7D63"/>
    <w:rsid w:val="00AD0F3D"/>
    <w:rsid w:val="00BB41A7"/>
    <w:rsid w:val="00C91DEF"/>
    <w:rsid w:val="00CB5D55"/>
    <w:rsid w:val="00D0602D"/>
    <w:rsid w:val="00D36856"/>
    <w:rsid w:val="00E228EF"/>
    <w:rsid w:val="00E63E4E"/>
    <w:rsid w:val="00F9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4BEA3"/>
  <w15:chartTrackingRefBased/>
  <w15:docId w15:val="{FF8C2C1D-6EA5-491E-8245-84BB76477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DEF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DEF"/>
    <w:pPr>
      <w:ind w:left="720"/>
      <w:contextualSpacing/>
    </w:pPr>
  </w:style>
  <w:style w:type="table" w:styleId="TableGrid">
    <w:name w:val="Table Grid"/>
    <w:basedOn w:val="TableNormal"/>
    <w:uiPriority w:val="39"/>
    <w:rsid w:val="00C91DEF"/>
    <w:pPr>
      <w:spacing w:after="0" w:line="240" w:lineRule="auto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B41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1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nfordhealth.org/~/media/sanford-health/pagefiles/information%20sanford%20health%20suppliers.pdf?la=en" TargetMode="External"/><Relationship Id="rId13" Type="http://schemas.openxmlformats.org/officeDocument/2006/relationships/hyperlink" Target="https://www.sanfordhealth.org/~/media/sanford-health/pagefiles/vendor%20management%20program.pdf?la=en" TargetMode="External"/><Relationship Id="rId18" Type="http://schemas.openxmlformats.org/officeDocument/2006/relationships/hyperlink" Target="https://www.sanfordhealth.org/~/media/sanford-health/pagefiles/bemidji%20kiosk%20locations.pdf?la=en" TargetMode="External"/><Relationship Id="rId26" Type="http://schemas.openxmlformats.org/officeDocument/2006/relationships/hyperlink" Target="https://www.sanfordhealth.org/~/media/sanford-health/pagefiles/sanford%20health%20orientation%20non%20employee%20trf.pdf?la=e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anfordhealth.org/~/media/sanford-health/pagefiles/sanford%20health%20orientation%20non%20employee%20fargo.pdf?la=en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sanfordhealth.org/~/media/sanford-health/pagefiles/sh%20vendor%20certification%20program.pdf?la=en" TargetMode="External"/><Relationship Id="rId17" Type="http://schemas.openxmlformats.org/officeDocument/2006/relationships/hyperlink" Target="https://www.sanfordhealth.org/~/media/sanford-health/pagefiles/or%20orientation%20bemidji%20specific.pdf?la=en" TargetMode="External"/><Relationship Id="rId25" Type="http://schemas.openxmlformats.org/officeDocument/2006/relationships/hyperlink" Target="https://www.sanfordhealth.org/~/media/sanford-health/pagefiles/sanford%20health%20orientation%20non%20employee%20sf.pdf?la=e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anfordhealth.org/~/media/sanford-health/pagefiles/sanford%20health%20orientation%20non%20employee%20bemidji.pdf?la=en" TargetMode="External"/><Relationship Id="rId20" Type="http://schemas.openxmlformats.org/officeDocument/2006/relationships/hyperlink" Target="https://www.sanfordhealth.org/~/media/sanford-health/pagefiles/sanford%20cardiac%20cath%20lab%20fargo.pdf?la=e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sanfordhealth.org/~/media/sanford-health/pagefiles/sanford%20new%20product%20introduction%20process.pdf?la=en" TargetMode="External"/><Relationship Id="rId24" Type="http://schemas.openxmlformats.org/officeDocument/2006/relationships/hyperlink" Target="https://www.sanfordhealth.org/~/media/sanford-health/pagefiles/or%20orientation%20specific%20sf.pdf?la=en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hyperlink" Target="https://www.sanfordhealth.org/~/media/sanford-health/pagefiles/operating%20room%20sf%20instrumentation%20vendor%20requirements.pdf?la=en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sanfordhealth.org/~/media/sanford-health/pagefiles/vendor%20representative%20certification%20process.pdf?la=en" TargetMode="External"/><Relationship Id="rId19" Type="http://schemas.openxmlformats.org/officeDocument/2006/relationships/hyperlink" Target="https://www.sanfordhealth.org/~/media/sanford-health/pagefiles/central%20processing%20surg%20ser%20instrumentation%20fargo.pdf?la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anfordhealth.org/~/media/sanford-health/pagefiles/sh%20vendor%20relations%20certification%20program%20overview.pdf?la=en" TargetMode="External"/><Relationship Id="rId14" Type="http://schemas.openxmlformats.org/officeDocument/2006/relationships/hyperlink" Target="https://www.reptrax.com/" TargetMode="External"/><Relationship Id="rId22" Type="http://schemas.openxmlformats.org/officeDocument/2006/relationships/hyperlink" Target="https://www.sanfordhealth.org/~/media/sanford-health/pagefiles/corp%20fargo%20kiosk.pdf?la=en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8</Pages>
  <Words>1604</Words>
  <Characters>9145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Sanford Health</Company>
  <LinksUpToDate>false</LinksUpToDate>
  <CharactersWithSpaces>10728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Obermiller,Megan</dc:creator>
  <cp:keywords/>
  <dc:description/>
  <cp:lastModifiedBy>Foutz,Kathryn</cp:lastModifiedBy>
  <cp:revision>3</cp:revision>
  <dcterms:created xsi:type="dcterms:W3CDTF">2018-06-25T14:59:00Z</dcterms:created>
  <dcterms:modified xsi:type="dcterms:W3CDTF">2018-06-25T16:56:00Z</dcterms:modified>
</cp:coreProperties>
</file>